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1A80" w:rsidRPr="00515450" w:rsidRDefault="00851A80" w:rsidP="00515450">
      <w:pPr>
        <w:spacing w:beforeLines="100" w:before="312" w:afterLines="200" w:after="624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15450">
        <w:rPr>
          <w:rFonts w:ascii="宋体" w:eastAsia="宋体" w:hAnsi="宋体" w:hint="eastAsia"/>
          <w:b/>
          <w:bCs/>
          <w:sz w:val="36"/>
          <w:szCs w:val="36"/>
        </w:rPr>
        <w:t>助农视频拍摄需求</w:t>
      </w:r>
      <w:r w:rsidR="00623939" w:rsidRPr="00515450">
        <w:rPr>
          <w:rFonts w:ascii="宋体" w:eastAsia="宋体" w:hAnsi="宋体" w:hint="eastAsia"/>
          <w:b/>
          <w:bCs/>
          <w:sz w:val="36"/>
          <w:szCs w:val="36"/>
        </w:rPr>
        <w:t>（参考文档）</w:t>
      </w:r>
    </w:p>
    <w:p w:rsidR="00B21422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一、基本要求</w:t>
      </w:r>
    </w:p>
    <w:p w:rsidR="00851A80" w:rsidRPr="00623939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 w:rsidR="00851A80" w:rsidRPr="00623939">
        <w:rPr>
          <w:rFonts w:ascii="宋体" w:eastAsia="宋体" w:hAnsi="宋体"/>
          <w:b/>
          <w:bCs/>
          <w:sz w:val="28"/>
          <w:szCs w:val="28"/>
        </w:rPr>
        <w:t>画面要求</w:t>
      </w:r>
    </w:p>
    <w:p w:rsidR="00851A80" w:rsidRPr="00851A80" w:rsidRDefault="00851A80" w:rsidP="00515450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51A80">
        <w:rPr>
          <w:rFonts w:ascii="宋体" w:eastAsia="宋体" w:hAnsi="宋体" w:hint="eastAsia"/>
          <w:sz w:val="28"/>
          <w:szCs w:val="28"/>
        </w:rPr>
        <w:t>比例：</w:t>
      </w:r>
      <w:r w:rsidRPr="00851A80">
        <w:rPr>
          <w:rFonts w:ascii="宋体" w:eastAsia="宋体" w:hAnsi="宋体"/>
          <w:sz w:val="28"/>
          <w:szCs w:val="28"/>
        </w:rPr>
        <w:t>9:16</w:t>
      </w:r>
    </w:p>
    <w:p w:rsidR="00851A80" w:rsidRPr="00851A80" w:rsidRDefault="00851A8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51A80">
        <w:rPr>
          <w:rFonts w:ascii="宋体" w:eastAsia="宋体" w:hAnsi="宋体" w:hint="eastAsia"/>
          <w:sz w:val="28"/>
          <w:szCs w:val="28"/>
        </w:rPr>
        <w:t>画面：手机竖屏满屏，画面卡腰（上半身）</w:t>
      </w:r>
    </w:p>
    <w:p w:rsidR="00851A80" w:rsidRDefault="00851A8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51A80">
        <w:rPr>
          <w:rFonts w:ascii="宋体" w:eastAsia="宋体" w:hAnsi="宋体" w:hint="eastAsia"/>
          <w:sz w:val="28"/>
          <w:szCs w:val="28"/>
        </w:rPr>
        <w:t>注：如原素材为横屏，可增加蒙版，添加设计文字（如图所示）</w:t>
      </w:r>
    </w:p>
    <w:p w:rsidR="00851A80" w:rsidRPr="00851A80" w:rsidRDefault="00851A80" w:rsidP="00515450">
      <w:pPr>
        <w:jc w:val="center"/>
        <w:rPr>
          <w:rFonts w:ascii="宋体" w:eastAsia="宋体" w:hAnsi="宋体"/>
          <w:sz w:val="28"/>
          <w:szCs w:val="28"/>
        </w:rPr>
      </w:pPr>
      <w:r w:rsidRPr="00851A80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515117" cy="284181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40"/>
                    <a:stretch/>
                  </pic:blipFill>
                  <pic:spPr bwMode="auto">
                    <a:xfrm>
                      <a:off x="0" y="0"/>
                      <a:ext cx="1539774" cy="28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A80" w:rsidRPr="00851A80" w:rsidRDefault="00851A8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51A80">
        <w:rPr>
          <w:rFonts w:ascii="宋体" w:eastAsia="宋体" w:hAnsi="宋体" w:hint="eastAsia"/>
          <w:sz w:val="28"/>
          <w:szCs w:val="28"/>
        </w:rPr>
        <w:t>清晰度：质量越清晰越好</w:t>
      </w:r>
    </w:p>
    <w:p w:rsidR="00851A80" w:rsidRPr="00623939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 w:rsidR="00851A80" w:rsidRPr="00623939">
        <w:rPr>
          <w:rFonts w:ascii="宋体" w:eastAsia="宋体" w:hAnsi="宋体"/>
          <w:b/>
          <w:bCs/>
          <w:sz w:val="28"/>
          <w:szCs w:val="28"/>
        </w:rPr>
        <w:t>时间长度</w:t>
      </w:r>
    </w:p>
    <w:p w:rsidR="00851A80" w:rsidRPr="00851A80" w:rsidRDefault="00851A8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51A80">
        <w:rPr>
          <w:rFonts w:ascii="宋体" w:eastAsia="宋体" w:hAnsi="宋体" w:hint="eastAsia"/>
          <w:sz w:val="28"/>
          <w:szCs w:val="28"/>
        </w:rPr>
        <w:t>不超过</w:t>
      </w:r>
      <w:r w:rsidRPr="00851A80">
        <w:rPr>
          <w:rFonts w:ascii="宋体" w:eastAsia="宋体" w:hAnsi="宋体"/>
          <w:sz w:val="28"/>
          <w:szCs w:val="28"/>
        </w:rPr>
        <w:t>1分钟</w:t>
      </w:r>
      <w:r w:rsidR="00F85D96">
        <w:rPr>
          <w:rFonts w:ascii="宋体" w:eastAsia="宋体" w:hAnsi="宋体" w:hint="eastAsia"/>
          <w:sz w:val="28"/>
          <w:szCs w:val="28"/>
        </w:rPr>
        <w:t>，5</w:t>
      </w:r>
      <w:r w:rsidR="00F85D96">
        <w:rPr>
          <w:rFonts w:ascii="宋体" w:eastAsia="宋体" w:hAnsi="宋体"/>
          <w:sz w:val="28"/>
          <w:szCs w:val="28"/>
        </w:rPr>
        <w:t>0</w:t>
      </w:r>
      <w:r w:rsidR="00F85D96">
        <w:rPr>
          <w:rFonts w:ascii="宋体" w:eastAsia="宋体" w:hAnsi="宋体" w:hint="eastAsia"/>
          <w:sz w:val="28"/>
          <w:szCs w:val="28"/>
        </w:rPr>
        <w:t>秒最为适宜</w:t>
      </w:r>
    </w:p>
    <w:p w:rsidR="00B21422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（三）制作要点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1.拍摄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画面：观感好、清晰度高、光线好、不抖动、曝光正常；背景不杂乱、不单调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声音：舒适、清晰、轻松识别；必须有人声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内容：内容要完整、有趣、拒绝没头没尾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2.成片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时长：建议30s左右，不建议&gt;60s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lastRenderedPageBreak/>
        <w:t>字幕：根据需要配关键词或字幕</w:t>
      </w:r>
    </w:p>
    <w:p w:rsidR="00B21422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画幅：竖屏、手机适配</w:t>
      </w:r>
    </w:p>
    <w:p w:rsidR="00851A80" w:rsidRPr="00623939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851A80" w:rsidRPr="00623939">
        <w:rPr>
          <w:rFonts w:ascii="宋体" w:eastAsia="宋体" w:hAnsi="宋体"/>
          <w:b/>
          <w:bCs/>
          <w:sz w:val="28"/>
          <w:szCs w:val="28"/>
        </w:rPr>
        <w:t>内容建议</w:t>
      </w:r>
    </w:p>
    <w:p w:rsidR="00851A80" w:rsidRPr="00851A80" w:rsidRDefault="00E44F62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851A80" w:rsidRPr="00851A80">
        <w:rPr>
          <w:rFonts w:ascii="宋体" w:eastAsia="宋体" w:hAnsi="宋体"/>
          <w:sz w:val="28"/>
          <w:szCs w:val="28"/>
        </w:rPr>
        <w:t>开场1-2句自我介绍：我是来自（地区）的一名（身份）</w:t>
      </w:r>
    </w:p>
    <w:p w:rsidR="00851A80" w:rsidRPr="00851A80" w:rsidRDefault="00E44F62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623939">
        <w:rPr>
          <w:rFonts w:ascii="宋体" w:eastAsia="宋体" w:hAnsi="宋体" w:hint="eastAsia"/>
          <w:sz w:val="28"/>
          <w:szCs w:val="28"/>
        </w:rPr>
        <w:t>展示</w:t>
      </w:r>
      <w:r w:rsidR="00851A80" w:rsidRPr="00851A80">
        <w:rPr>
          <w:rFonts w:ascii="宋体" w:eastAsia="宋体" w:hAnsi="宋体"/>
          <w:sz w:val="28"/>
          <w:szCs w:val="28"/>
        </w:rPr>
        <w:t>产品</w:t>
      </w:r>
      <w:r w:rsidR="00623939">
        <w:rPr>
          <w:rFonts w:ascii="宋体" w:eastAsia="宋体" w:hAnsi="宋体" w:hint="eastAsia"/>
          <w:sz w:val="28"/>
          <w:szCs w:val="28"/>
        </w:rPr>
        <w:t>，可以</w:t>
      </w:r>
      <w:r w:rsidR="00851A80" w:rsidRPr="00851A80">
        <w:rPr>
          <w:rFonts w:ascii="宋体" w:eastAsia="宋体" w:hAnsi="宋体"/>
          <w:sz w:val="28"/>
          <w:szCs w:val="28"/>
        </w:rPr>
        <w:t>体现产地、原材料、做法、口味、口感等</w:t>
      </w:r>
      <w:r w:rsidR="00623939">
        <w:rPr>
          <w:rFonts w:ascii="宋体" w:eastAsia="宋体" w:hAnsi="宋体" w:hint="eastAsia"/>
          <w:sz w:val="28"/>
          <w:szCs w:val="28"/>
        </w:rPr>
        <w:t>特点</w:t>
      </w:r>
    </w:p>
    <w:p w:rsidR="00851A80" w:rsidRPr="00851A80" w:rsidRDefault="00E44F62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="00851A80" w:rsidRPr="00851A80">
        <w:rPr>
          <w:rFonts w:ascii="宋体" w:eastAsia="宋体" w:hAnsi="宋体"/>
          <w:sz w:val="28"/>
          <w:szCs w:val="28"/>
        </w:rPr>
        <w:t>建议推荐干货、加工食品等易保存的产品</w:t>
      </w:r>
      <w:r w:rsidR="00623939">
        <w:rPr>
          <w:rFonts w:ascii="宋体" w:eastAsia="宋体" w:hAnsi="宋体" w:hint="eastAsia"/>
          <w:sz w:val="28"/>
          <w:szCs w:val="28"/>
        </w:rPr>
        <w:t>，暂时</w:t>
      </w:r>
      <w:r w:rsidR="00623939" w:rsidRPr="00851A80">
        <w:rPr>
          <w:rFonts w:ascii="宋体" w:eastAsia="宋体" w:hAnsi="宋体"/>
          <w:sz w:val="28"/>
          <w:szCs w:val="28"/>
        </w:rPr>
        <w:t>避免推荐生鲜</w:t>
      </w:r>
      <w:r w:rsidR="00623939">
        <w:rPr>
          <w:rFonts w:ascii="宋体" w:eastAsia="宋体" w:hAnsi="宋体" w:hint="eastAsia"/>
          <w:sz w:val="28"/>
          <w:szCs w:val="28"/>
        </w:rPr>
        <w:t>等不易保存的</w:t>
      </w:r>
      <w:r w:rsidR="00623939" w:rsidRPr="00851A80">
        <w:rPr>
          <w:rFonts w:ascii="宋体" w:eastAsia="宋体" w:hAnsi="宋体"/>
          <w:sz w:val="28"/>
          <w:szCs w:val="28"/>
        </w:rPr>
        <w:t>产品，</w:t>
      </w:r>
    </w:p>
    <w:p w:rsidR="00710346" w:rsidRDefault="00F85D96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E44F62">
        <w:rPr>
          <w:rFonts w:ascii="宋体" w:eastAsia="宋体" w:hAnsi="宋体"/>
          <w:sz w:val="28"/>
          <w:szCs w:val="28"/>
        </w:rPr>
        <w:t>.</w:t>
      </w:r>
      <w:r w:rsidR="00623939" w:rsidRPr="00623939">
        <w:rPr>
          <w:rFonts w:ascii="宋体" w:eastAsia="宋体" w:hAnsi="宋体" w:hint="eastAsia"/>
          <w:sz w:val="28"/>
          <w:szCs w:val="28"/>
        </w:rPr>
        <w:t>视频中推荐商品有淘宝联盟、有赞、拼多多等渠道的电商购买链接</w:t>
      </w:r>
    </w:p>
    <w:p w:rsidR="00F85D96" w:rsidRDefault="00F85D96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E44F62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视频内如出现口播，</w:t>
      </w:r>
      <w:r w:rsidRPr="00F85D96">
        <w:rPr>
          <w:rFonts w:ascii="宋体" w:eastAsia="宋体" w:hAnsi="宋体" w:hint="eastAsia"/>
          <w:sz w:val="28"/>
          <w:szCs w:val="28"/>
        </w:rPr>
        <w:t>推荐商品时可以说下“点击下方小黄车购买”</w:t>
      </w:r>
    </w:p>
    <w:p w:rsidR="00B21422" w:rsidRPr="00B21422" w:rsidRDefault="00B21422" w:rsidP="00515450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Pr="00B21422">
        <w:rPr>
          <w:rFonts w:ascii="宋体" w:eastAsia="宋体" w:hAnsi="宋体" w:hint="eastAsia"/>
          <w:b/>
          <w:bCs/>
          <w:sz w:val="28"/>
          <w:szCs w:val="28"/>
        </w:rPr>
        <w:t>参考对照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515450">
        <w:rPr>
          <w:rFonts w:ascii="宋体" w:eastAsia="宋体" w:hAnsi="宋体"/>
          <w:sz w:val="28"/>
          <w:szCs w:val="28"/>
        </w:rPr>
        <w:t>主页印象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1.封面：封面与短视频内容契合；作品封面视觉一致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2.账号昵称：有人物感，包含高频词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3.简介：第一人称介绍（我是谁，我在做什么，带来什么收益）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Pr="00515450">
        <w:rPr>
          <w:rFonts w:ascii="宋体" w:eastAsia="宋体" w:hAnsi="宋体"/>
          <w:sz w:val="28"/>
          <w:szCs w:val="28"/>
        </w:rPr>
        <w:t>内容准则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1.原创：原创首发，且不重复发送（删除或隐藏了再发也算重复）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2.格式：竖屏，无广告、水印、二维码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3.体验：视觉上画面清晰、光线好、不抖动，听觉上收音稳定清晰、有人声或音乐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Pr="00515450">
        <w:rPr>
          <w:rFonts w:ascii="宋体" w:eastAsia="宋体" w:hAnsi="宋体" w:hint="eastAsia"/>
          <w:sz w:val="28"/>
          <w:szCs w:val="28"/>
        </w:rPr>
        <w:t>运</w:t>
      </w:r>
      <w:r w:rsidRPr="00515450">
        <w:rPr>
          <w:rFonts w:ascii="宋体" w:eastAsia="宋体" w:hAnsi="宋体"/>
          <w:sz w:val="28"/>
          <w:szCs w:val="28"/>
        </w:rPr>
        <w:t>营要点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1.标题：必须有清晰、明显的标题，标题10个字以内，表达明了，标题不可严重遮挡主体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2.封面：主体清晰、有人物的优先选人物帧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3.内容：有趣或又用，给用户提供价值（标准：自己能否看下去）</w:t>
      </w:r>
    </w:p>
    <w:p w:rsidR="00515450" w:rsidRPr="00515450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4.互动：多与用户评论、私信互动，多体验新功能如粉丝群</w:t>
      </w:r>
    </w:p>
    <w:p w:rsidR="00B21422" w:rsidRPr="00B21422" w:rsidRDefault="00515450" w:rsidP="00515450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15450">
        <w:rPr>
          <w:rFonts w:ascii="宋体" w:eastAsia="宋体" w:hAnsi="宋体"/>
          <w:sz w:val="28"/>
          <w:szCs w:val="28"/>
        </w:rPr>
        <w:t>5.更新：稳定更新不断档，每日1条-3条</w:t>
      </w:r>
    </w:p>
    <w:sectPr w:rsidR="00B21422" w:rsidRPr="00B2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80"/>
    <w:rsid w:val="002D1F6C"/>
    <w:rsid w:val="004C16AC"/>
    <w:rsid w:val="00515450"/>
    <w:rsid w:val="00623939"/>
    <w:rsid w:val="00710346"/>
    <w:rsid w:val="00851A80"/>
    <w:rsid w:val="00B21422"/>
    <w:rsid w:val="00E44F62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7577"/>
  <w15:chartTrackingRefBased/>
  <w15:docId w15:val="{C7C8765A-11FA-43E0-AE75-B2DEFC1C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50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1545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仲景 张</dc:creator>
  <cp:keywords/>
  <dc:description/>
  <cp:lastModifiedBy>姚燕妮</cp:lastModifiedBy>
  <cp:revision>19</cp:revision>
  <dcterms:created xsi:type="dcterms:W3CDTF">2020-04-22T03:04:00Z</dcterms:created>
  <dcterms:modified xsi:type="dcterms:W3CDTF">2020-05-07T08:38:00Z</dcterms:modified>
</cp:coreProperties>
</file>